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2640" w:firstLineChars="600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广元市第一人民医院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2640" w:firstLineChars="600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健康首席专家服务内容</w:t>
      </w:r>
    </w:p>
    <w:p>
      <w:pPr>
        <w:rPr>
          <w:rFonts w:hint="eastAsia" w:ascii="仿宋" w:hAnsi="仿宋" w:cs="仿宋"/>
          <w:sz w:val="32"/>
          <w:szCs w:val="32"/>
          <w:lang w:eastAsia="zh-CN"/>
        </w:rPr>
      </w:pPr>
      <w:r>
        <w:rPr>
          <w:rFonts w:hint="eastAsia" w:ascii="仿宋" w:hAnsi="仿宋" w:cs="仿宋"/>
          <w:sz w:val="32"/>
          <w:szCs w:val="32"/>
          <w:lang w:eastAsia="zh-CN"/>
        </w:rPr>
        <w:t>(一)义务为健康体检对象服务，包括接受体检对象的健康咨询、体检结果解读、健康指导、本专业问题解答和诊治。</w:t>
      </w:r>
    </w:p>
    <w:p>
      <w:pPr>
        <w:rPr>
          <w:rFonts w:hint="eastAsia" w:ascii="仿宋" w:hAnsi="仿宋" w:cs="仿宋"/>
          <w:sz w:val="32"/>
          <w:szCs w:val="32"/>
          <w:lang w:eastAsia="zh-CN"/>
        </w:rPr>
      </w:pPr>
      <w:r>
        <w:rPr>
          <w:rFonts w:hint="eastAsia" w:ascii="仿宋" w:hAnsi="仿宋" w:cs="仿宋"/>
          <w:sz w:val="32"/>
          <w:szCs w:val="32"/>
          <w:lang w:eastAsia="zh-CN"/>
        </w:rPr>
        <w:t>(二)实行首问、首诊负责制，首次接受咨询的医生，除解决本专业的问题外，还负责对其他专业的问题帮助体检对象联系其他专科医生会诊、甚至联合诊疗。若需住院治疗，为其办理入院并落实病情交接，对体检对象全面服务。</w:t>
      </w:r>
    </w:p>
    <w:p>
      <w:pPr>
        <w:rPr>
          <w:rFonts w:hint="eastAsia" w:ascii="仿宋" w:hAnsi="仿宋" w:cs="仿宋"/>
          <w:sz w:val="32"/>
          <w:szCs w:val="32"/>
          <w:lang w:eastAsia="zh-CN"/>
        </w:rPr>
      </w:pPr>
      <w:r>
        <w:rPr>
          <w:rFonts w:hint="eastAsia" w:ascii="仿宋" w:hAnsi="仿宋" w:cs="仿宋"/>
          <w:sz w:val="32"/>
          <w:szCs w:val="32"/>
          <w:lang w:eastAsia="zh-CN"/>
        </w:rPr>
        <w:t>(三)健康首席专家原则上24小时开机，全天候为大家服务(除值班、手术、会议、离开本地不能亲自为体检对象服务外)，不能拒绝、推诿体检对象。</w:t>
      </w:r>
    </w:p>
    <w:p>
      <w:pPr>
        <w:rPr>
          <w:rFonts w:hint="eastAsia" w:ascii="仿宋" w:hAnsi="仿宋" w:cs="仿宋"/>
          <w:sz w:val="32"/>
          <w:szCs w:val="32"/>
          <w:lang w:eastAsia="zh-CN"/>
        </w:rPr>
      </w:pPr>
      <w:r>
        <w:rPr>
          <w:rFonts w:hint="eastAsia" w:ascii="仿宋" w:hAnsi="仿宋" w:cs="仿宋"/>
          <w:sz w:val="32"/>
          <w:szCs w:val="32"/>
          <w:lang w:eastAsia="zh-CN"/>
        </w:rPr>
        <w:t>(四)健康管理中心初步解读体检结论后，根据体检阳性结果涉及的专业，可直接联系相关专业的健康首席专家，也可由体检对象自行联系信赖的健康首席专家。</w:t>
      </w:r>
    </w:p>
    <w:p>
      <w:pPr>
        <w:rPr>
          <w:rFonts w:hint="eastAsia" w:ascii="仿宋" w:hAnsi="仿宋" w:cs="仿宋"/>
          <w:sz w:val="32"/>
          <w:szCs w:val="32"/>
          <w:lang w:eastAsia="zh-CN"/>
        </w:rPr>
      </w:pPr>
      <w:r>
        <w:rPr>
          <w:rFonts w:hint="eastAsia" w:ascii="仿宋" w:hAnsi="仿宋" w:cs="仿宋"/>
          <w:sz w:val="32"/>
          <w:szCs w:val="32"/>
          <w:lang w:eastAsia="zh-CN"/>
        </w:rPr>
        <w:t>（五）健康首席专家目的是更好服务百姓健康，全心全意为人民健康服务，做到早发现、早诊断、早治疗、规范诊疗。因此健康首席专家在接待体检对象的过程中视他(她)们为亲人，务必做到专业、规范、及时;让体检对象信赖、放心、满意。</w:t>
      </w: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560"/>
      </w:pPr>
      <w:r>
        <w:separator/>
      </w:r>
    </w:p>
  </w:footnote>
  <w:footnote w:type="continuationSeparator" w:id="1">
    <w:p>
      <w:pPr>
        <w:spacing w:before="0" w:after="0"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NjBjNDRhZTkwM2ZmMzJlNzhhYzA2NGUwNmY4YjAifQ=="/>
  </w:docVars>
  <w:rsids>
    <w:rsidRoot w:val="495A315A"/>
    <w:rsid w:val="495A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576" w:lineRule="atLeast"/>
      <w:ind w:left="0" w:right="0" w:firstLine="1124" w:firstLineChars="200"/>
      <w:jc w:val="left"/>
    </w:pPr>
    <w:rPr>
      <w:rFonts w:ascii="宋体" w:hAnsi="宋体" w:eastAsia="仿宋" w:cs="宋体"/>
      <w:sz w:val="28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423</Characters>
  <Lines>0</Lines>
  <Paragraphs>0</Paragraphs>
  <TotalTime>0</TotalTime>
  <ScaleCrop>false</ScaleCrop>
  <LinksUpToDate>false</LinksUpToDate>
  <CharactersWithSpaces>424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2023-03-21T06:35:00Z</dcterms:created>
  <dc:creator>美若黎明</dc:creator>
  <cp:lastModifiedBy>美若黎明</cp:lastModifiedBy>
  <dcterms:modified xsi:type="dcterms:W3CDTF">2023-03-21T06:36:31Z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51CF3507BEB7470EA23BD399A3E6E5CC</vt:lpwstr>
  </property>
</Properties>
</file>